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89" w:rsidRPr="00FF6AA7" w:rsidRDefault="00AA330F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26CAF" w:rsidRPr="00FF6AA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Тематические вопросы для работников, </w:t>
      </w:r>
      <w:r w:rsidR="0034483F">
        <w:rPr>
          <w:rFonts w:ascii="Times New Roman" w:hAnsi="Times New Roman" w:cs="Times New Roman"/>
          <w:i/>
          <w:sz w:val="28"/>
          <w:szCs w:val="28"/>
          <w:u w:val="single"/>
        </w:rPr>
        <w:t>управляющих средствами обеспечения транспортной безопасности в сфере дорожного хозяйства, автомобильного транспорта и городского наземного электрического транспорта</w:t>
      </w:r>
    </w:p>
    <w:p w:rsidR="005F1F3F" w:rsidRDefault="00B04389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4483F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5F1F3F" w:rsidRPr="00FF6A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858"/>
      </w:tblGrid>
      <w:tr w:rsidR="009C5CA5" w:rsidRPr="008A1F39" w:rsidTr="00BC02AD">
        <w:tc>
          <w:tcPr>
            <w:tcW w:w="456" w:type="dxa"/>
          </w:tcPr>
          <w:p w:rsidR="009C5CA5" w:rsidRPr="008A1F39" w:rsidRDefault="009C5CA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</w:tcPr>
          <w:p w:rsidR="009C5CA5" w:rsidRPr="00BC02AD" w:rsidRDefault="009C5CA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мер по обеспечению транспортной безопасности объектов транспортной инфраструктуры и транспортных средств.</w:t>
            </w:r>
          </w:p>
        </w:tc>
      </w:tr>
      <w:tr w:rsidR="009C5CA5" w:rsidRPr="008A1F39" w:rsidTr="00BC02AD">
        <w:tc>
          <w:tcPr>
            <w:tcW w:w="456" w:type="dxa"/>
          </w:tcPr>
          <w:p w:rsidR="009C5CA5" w:rsidRPr="008A1F39" w:rsidRDefault="009C5CA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</w:tcPr>
          <w:p w:rsidR="009C5CA5" w:rsidRPr="00BC02AD" w:rsidRDefault="009C5CA5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9C5CA5" w:rsidRPr="008A1F39" w:rsidTr="00BC02AD">
        <w:tc>
          <w:tcPr>
            <w:tcW w:w="456" w:type="dxa"/>
          </w:tcPr>
          <w:p w:rsidR="009C5CA5" w:rsidRPr="008A1F39" w:rsidRDefault="009C5CA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</w:tcPr>
          <w:p w:rsidR="009C5CA5" w:rsidRPr="00BC02AD" w:rsidRDefault="009C5CA5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доведения до сил обеспечения транспортной безопасности информации об изменении уровня безопасности объектов транспортной инфраструктуры и (или) транспортных средств</w:t>
            </w:r>
            <w:r w:rsidRPr="00BC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CA5" w:rsidRPr="008A1F39" w:rsidTr="00BC02AD">
        <w:tc>
          <w:tcPr>
            <w:tcW w:w="456" w:type="dxa"/>
          </w:tcPr>
          <w:p w:rsidR="009C5CA5" w:rsidRPr="008A1F39" w:rsidRDefault="009C5CA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</w:tcPr>
          <w:p w:rsidR="009C5CA5" w:rsidRPr="00BC02AD" w:rsidRDefault="009C5CA5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Цели и задачи обеспечения транспорт</w:t>
            </w:r>
            <w:bookmarkStart w:id="0" w:name="_GoBack"/>
            <w:bookmarkEnd w:id="0"/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ной безопасности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силами обеспечения транспортной безопасности объектов транспортной инфраструктуры или транспортных средств, с силами обеспечения транспортной безопасности других объектов транспортной инфраструктуры или транспортных средств, с которыми имеется технологическое взаимодействие</w:t>
            </w:r>
            <w:r w:rsidRPr="00BC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Требования к функциональным характеристикам технических средств обеспечения транспортной безопасности на объектах транспортной инфраструктуры.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Требования к функциональным характеристикам технических средств обеспечения транспортной безопасности транспортных средств.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Силы обеспечения транспортной безопасности.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Понятие зоны транспортной безопасности и ее секторов, критических элементов объектов транспортной инфраструктуры и транспортных средств.</w:t>
            </w:r>
          </w:p>
        </w:tc>
      </w:tr>
      <w:tr w:rsidR="00BF3E2A" w:rsidRPr="008A1F39" w:rsidTr="00BC02AD">
        <w:tc>
          <w:tcPr>
            <w:tcW w:w="456" w:type="dxa"/>
          </w:tcPr>
          <w:p w:rsidR="00BF3E2A" w:rsidRPr="008A1F39" w:rsidRDefault="00BF3E2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</w:tcPr>
          <w:p w:rsidR="00BF3E2A" w:rsidRPr="00BC02AD" w:rsidRDefault="00BF3E2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Ограничения для лиц при выполнении работ, непосредственно связанных с обеспечением транспортной безопасности.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субъектов транспортной инфраструктуры в области обеспечения транспортной безопасности, определенные Федеральным законом от 9 февраля 2007 г. N 16-ФЗ "О транспортной безопасности".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Подразделение транспортной безопасности. Полномочия работников подразделения транспортной безопасности.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допуска  транспортных средств в зону транспортной безопасности по пропускам.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Общий порядок организации пропускного режима в зоне транспортной безопасности.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8" w:type="dxa"/>
          </w:tcPr>
          <w:p w:rsidR="005601F5" w:rsidRPr="00BC02AD" w:rsidRDefault="005601F5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5601F5" w:rsidRPr="008A1F39" w:rsidTr="00BC02AD">
        <w:tc>
          <w:tcPr>
            <w:tcW w:w="456" w:type="dxa"/>
          </w:tcPr>
          <w:p w:rsidR="005601F5" w:rsidRPr="008A1F39" w:rsidRDefault="005601F5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8" w:type="dxa"/>
          </w:tcPr>
          <w:p w:rsidR="005601F5" w:rsidRPr="00BC02AD" w:rsidRDefault="00C800F0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оповещения 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Подразделение транспортной безопасности. Права работников подразделения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Категории сил обеспечения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Обязанности физических лиц при прохождении досмотра, дополнительного досмотра и повторного досмотра, собеседования на КПП (постах).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за неисполнение требований по обеспечению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навыки, являющиесяобязательными для работников, управляющих техническими</w:t>
            </w:r>
          </w:p>
          <w:p w:rsidR="002772E7" w:rsidRPr="00BC02AD" w:rsidRDefault="002772E7" w:rsidP="00BC02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средствами обеспечения транспортной безопасности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Цели и задачи досмотра, дополнительного досмотра и повторного досмотра, осуществляемых на объектах транспортной инфраструктуры и транспортных средствах в целях обеспечения транспортной безопасности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реагирования при</w:t>
            </w:r>
            <w:r w:rsidR="00712E22"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размещения или попытке размещения на ОТИ или ТС взрывных устройств(взрывчатых веществ)</w:t>
            </w:r>
            <w:r w:rsidRPr="00BC02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реагирования при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поражения опасными веществами.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обеспечения транспортной безопасности на объектах транспортной инфраструктуры дорожного хозяйства, автомобильного транспорта и городского наземного электрического транспорта.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реагирования при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размещения или попытке размещения на КЭ ОТИ или ТС взрывных устройств (взрывчатых веществ).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реагирования при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блокирования.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 и транспортных средств, их применение и уничтожение.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допуска физических лиц в зону транспортной безопасности по постоянным и разовым пропускам.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реагирования при угрозе взрыва.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досмотра на автомобильном транспорте и городском наземном электрическом транспорте в целях обеспечения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за нарушение установленных в области обеспечения транспортной безопасности порядков и правил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Уровни безопасности объектов транспортной инфраструктуры и транспортных средств. Основные мероприятия при усилении защиты объектов транспортной инфраструктуры в случае их объявления (установления).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неисполнение требований по обеспечению транспортной безопасности.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58" w:type="dxa"/>
          </w:tcPr>
          <w:p w:rsidR="002772E7" w:rsidRPr="00BC02AD" w:rsidRDefault="002772E7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Порядок реагирования при угрозе захвата.</w:t>
            </w:r>
          </w:p>
        </w:tc>
      </w:tr>
      <w:tr w:rsidR="002772E7" w:rsidRPr="008A1F39" w:rsidTr="00BC02AD">
        <w:tc>
          <w:tcPr>
            <w:tcW w:w="456" w:type="dxa"/>
          </w:tcPr>
          <w:p w:rsidR="002772E7" w:rsidRPr="008A1F39" w:rsidRDefault="002772E7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8" w:type="dxa"/>
          </w:tcPr>
          <w:p w:rsidR="002772E7" w:rsidRPr="00BC02AD" w:rsidRDefault="00E67E89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понятия, используемые в требованиях к функциональным свойствам технических средств обеспечения транспортной безопасности </w:t>
            </w:r>
          </w:p>
        </w:tc>
      </w:tr>
      <w:tr w:rsidR="00E67E89" w:rsidRPr="008A1F39" w:rsidTr="00BC02AD">
        <w:tc>
          <w:tcPr>
            <w:tcW w:w="456" w:type="dxa"/>
          </w:tcPr>
          <w:p w:rsidR="00E67E89" w:rsidRPr="008A1F39" w:rsidRDefault="00E67E89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858" w:type="dxa"/>
          </w:tcPr>
          <w:p w:rsidR="00E67E89" w:rsidRPr="00BC02AD" w:rsidRDefault="00E67E89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Требования к средствам звукового оповещения</w:t>
            </w:r>
          </w:p>
        </w:tc>
      </w:tr>
      <w:tr w:rsidR="003B7604" w:rsidRPr="008A1F39" w:rsidTr="00BC02AD">
        <w:tc>
          <w:tcPr>
            <w:tcW w:w="456" w:type="dxa"/>
          </w:tcPr>
          <w:p w:rsidR="003B7604" w:rsidRPr="008A1F39" w:rsidRDefault="003B7604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58" w:type="dxa"/>
          </w:tcPr>
          <w:p w:rsidR="003B7604" w:rsidRPr="00BC02AD" w:rsidRDefault="004367C8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Функции системы и средств контроля доступа</w:t>
            </w:r>
          </w:p>
        </w:tc>
      </w:tr>
      <w:tr w:rsidR="00543691" w:rsidRPr="008A1F39" w:rsidTr="00BC02AD">
        <w:tc>
          <w:tcPr>
            <w:tcW w:w="456" w:type="dxa"/>
          </w:tcPr>
          <w:p w:rsidR="00543691" w:rsidRPr="008A1F39" w:rsidRDefault="00543691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58" w:type="dxa"/>
          </w:tcPr>
          <w:p w:rsidR="00543691" w:rsidRPr="00BC02AD" w:rsidRDefault="00543691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видеонаблюдения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Область применения, задачи и цели создания ЕГИС ОТБ.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Обязательная сертификация технических средств обеспечения транспортной безопасности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Требования к личностным (психофизиологическим) качествам отдельных категорий сил ОТБ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Назовите наиболее характерные отличительные признаки лиц, намеревающихся совершить акт незаконного вмешательства.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Общий порядок планирования мер по обеспечению транспортной безопасности. Порядок и сроки выполнения мероприятий по организации категорирования, проведения оценки уязвимости, разработки, утверждения и реализации планов обеспечения транспортной безопасности объектов транспортной инфраструктуры и транспортных средств.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контроль (надзор) в области транспортной безопасности, основания для проведения плановых проверок.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реагирования при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взрыва КЭ ОТИ или ТС</w:t>
            </w: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реагирования при </w:t>
            </w:r>
            <w:r w:rsidRPr="00BC02AD">
              <w:rPr>
                <w:rFonts w:ascii="Times New Roman" w:eastAsia="Calibri" w:hAnsi="Times New Roman" w:cs="Times New Roman"/>
                <w:sz w:val="28"/>
                <w:szCs w:val="28"/>
              </w:rPr>
              <w:t>угрозе захвата КЭ ОТИ и ТС.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системы и средства видеозаписи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системы сбора и обработки информации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системы и средства досмотра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Схемы сертификации технических средств обеспечения транспортной безопасности</w:t>
            </w:r>
          </w:p>
        </w:tc>
      </w:tr>
      <w:tr w:rsidR="00D1094A" w:rsidRPr="008A1F39" w:rsidTr="00BC02AD">
        <w:tc>
          <w:tcPr>
            <w:tcW w:w="456" w:type="dxa"/>
          </w:tcPr>
          <w:p w:rsidR="00D1094A" w:rsidRPr="008A1F39" w:rsidRDefault="00D1094A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8" w:type="dxa"/>
          </w:tcPr>
          <w:p w:rsidR="00D1094A" w:rsidRPr="00BC02AD" w:rsidRDefault="00D1094A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      </w:r>
          </w:p>
        </w:tc>
      </w:tr>
      <w:tr w:rsidR="00A617C9" w:rsidRPr="008A1F39" w:rsidTr="00BC02AD">
        <w:tc>
          <w:tcPr>
            <w:tcW w:w="456" w:type="dxa"/>
          </w:tcPr>
          <w:p w:rsidR="00A617C9" w:rsidRPr="008A1F39" w:rsidRDefault="00A617C9" w:rsidP="00BC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8" w:type="dxa"/>
          </w:tcPr>
          <w:p w:rsidR="00A617C9" w:rsidRPr="00BC02AD" w:rsidRDefault="00A617C9" w:rsidP="00BC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AD">
              <w:rPr>
                <w:rFonts w:ascii="Times New Roman" w:hAnsi="Times New Roman" w:cs="Times New Roman"/>
                <w:sz w:val="28"/>
                <w:szCs w:val="28"/>
              </w:rPr>
              <w:t>Технические системы и средства сигнализации</w:t>
            </w:r>
          </w:p>
        </w:tc>
      </w:tr>
    </w:tbl>
    <w:p w:rsidR="00693D17" w:rsidRDefault="00693D17" w:rsidP="0069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37" w:rsidRDefault="001B5937" w:rsidP="00693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5D" w:rsidRPr="00E26CAF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5D" w:rsidRPr="00E26CAF" w:rsidSect="00BC02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EA" w:rsidRDefault="00834CEA" w:rsidP="009F16DA">
      <w:pPr>
        <w:spacing w:after="0" w:line="240" w:lineRule="auto"/>
      </w:pPr>
      <w:r>
        <w:separator/>
      </w:r>
    </w:p>
  </w:endnote>
  <w:endnote w:type="continuationSeparator" w:id="0">
    <w:p w:rsidR="00834CEA" w:rsidRDefault="00834CEA" w:rsidP="009F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EA" w:rsidRDefault="00834CEA" w:rsidP="009F16DA">
      <w:pPr>
        <w:spacing w:after="0" w:line="240" w:lineRule="auto"/>
      </w:pPr>
      <w:r>
        <w:separator/>
      </w:r>
    </w:p>
  </w:footnote>
  <w:footnote w:type="continuationSeparator" w:id="0">
    <w:p w:rsidR="00834CEA" w:rsidRDefault="00834CEA" w:rsidP="009F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 w15:restartNumberingAfterBreak="0">
    <w:nsid w:val="020D4AE7"/>
    <w:multiLevelType w:val="hybridMultilevel"/>
    <w:tmpl w:val="695442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0C16"/>
    <w:multiLevelType w:val="hybridMultilevel"/>
    <w:tmpl w:val="A42A6CB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3063"/>
    <w:multiLevelType w:val="hybridMultilevel"/>
    <w:tmpl w:val="16AC0B3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367A"/>
    <w:multiLevelType w:val="hybridMultilevel"/>
    <w:tmpl w:val="36C8F7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17E5"/>
    <w:multiLevelType w:val="hybridMultilevel"/>
    <w:tmpl w:val="B7E6955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0ABA"/>
    <w:multiLevelType w:val="hybridMultilevel"/>
    <w:tmpl w:val="6C88123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954FB"/>
    <w:multiLevelType w:val="hybridMultilevel"/>
    <w:tmpl w:val="B47444A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42FCC"/>
    <w:multiLevelType w:val="hybridMultilevel"/>
    <w:tmpl w:val="BA4C63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503B"/>
    <w:multiLevelType w:val="hybridMultilevel"/>
    <w:tmpl w:val="5F10769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E2D95"/>
    <w:multiLevelType w:val="hybridMultilevel"/>
    <w:tmpl w:val="F2146942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DF7B5B"/>
    <w:multiLevelType w:val="hybridMultilevel"/>
    <w:tmpl w:val="2998155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2249F"/>
    <w:multiLevelType w:val="hybridMultilevel"/>
    <w:tmpl w:val="3926B4F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E43AF"/>
    <w:multiLevelType w:val="hybridMultilevel"/>
    <w:tmpl w:val="C56E9F3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30741"/>
    <w:multiLevelType w:val="hybridMultilevel"/>
    <w:tmpl w:val="E4D0834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79D5"/>
    <w:multiLevelType w:val="hybridMultilevel"/>
    <w:tmpl w:val="60B2E49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344A5"/>
    <w:multiLevelType w:val="hybridMultilevel"/>
    <w:tmpl w:val="47945CC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2A28"/>
    <w:multiLevelType w:val="hybridMultilevel"/>
    <w:tmpl w:val="1B50137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7A1B"/>
    <w:multiLevelType w:val="hybridMultilevel"/>
    <w:tmpl w:val="5F8E61E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839FE"/>
    <w:multiLevelType w:val="hybridMultilevel"/>
    <w:tmpl w:val="1D081AF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01C40"/>
    <w:multiLevelType w:val="hybridMultilevel"/>
    <w:tmpl w:val="F33857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11FA3"/>
    <w:multiLevelType w:val="hybridMultilevel"/>
    <w:tmpl w:val="C1E85D1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F445C"/>
    <w:multiLevelType w:val="hybridMultilevel"/>
    <w:tmpl w:val="8CE84A9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630FA"/>
    <w:multiLevelType w:val="hybridMultilevel"/>
    <w:tmpl w:val="52062CC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F10FE"/>
    <w:multiLevelType w:val="hybridMultilevel"/>
    <w:tmpl w:val="1E1A28D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26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31"/>
  </w:num>
  <w:num w:numId="5">
    <w:abstractNumId w:val="27"/>
  </w:num>
  <w:num w:numId="6">
    <w:abstractNumId w:val="16"/>
  </w:num>
  <w:num w:numId="7">
    <w:abstractNumId w:val="21"/>
  </w:num>
  <w:num w:numId="8">
    <w:abstractNumId w:val="12"/>
  </w:num>
  <w:num w:numId="9">
    <w:abstractNumId w:val="29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9"/>
  </w:num>
  <w:num w:numId="15">
    <w:abstractNumId w:val="3"/>
  </w:num>
  <w:num w:numId="16">
    <w:abstractNumId w:val="20"/>
  </w:num>
  <w:num w:numId="17">
    <w:abstractNumId w:val="18"/>
  </w:num>
  <w:num w:numId="18">
    <w:abstractNumId w:val="4"/>
  </w:num>
  <w:num w:numId="19">
    <w:abstractNumId w:val="32"/>
  </w:num>
  <w:num w:numId="20">
    <w:abstractNumId w:val="11"/>
  </w:num>
  <w:num w:numId="21">
    <w:abstractNumId w:val="10"/>
  </w:num>
  <w:num w:numId="22">
    <w:abstractNumId w:val="24"/>
  </w:num>
  <w:num w:numId="23">
    <w:abstractNumId w:val="22"/>
  </w:num>
  <w:num w:numId="24">
    <w:abstractNumId w:val="2"/>
  </w:num>
  <w:num w:numId="25">
    <w:abstractNumId w:val="23"/>
  </w:num>
  <w:num w:numId="26">
    <w:abstractNumId w:val="30"/>
  </w:num>
  <w:num w:numId="27">
    <w:abstractNumId w:val="19"/>
  </w:num>
  <w:num w:numId="28">
    <w:abstractNumId w:val="25"/>
  </w:num>
  <w:num w:numId="29">
    <w:abstractNumId w:val="28"/>
  </w:num>
  <w:num w:numId="30">
    <w:abstractNumId w:val="7"/>
  </w:num>
  <w:num w:numId="31">
    <w:abstractNumId w:val="1"/>
  </w:num>
  <w:num w:numId="32">
    <w:abstractNumId w:val="15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46D"/>
    <w:rsid w:val="00015ACF"/>
    <w:rsid w:val="00032D34"/>
    <w:rsid w:val="00044739"/>
    <w:rsid w:val="00061342"/>
    <w:rsid w:val="00063207"/>
    <w:rsid w:val="00063DEA"/>
    <w:rsid w:val="0006400D"/>
    <w:rsid w:val="00064674"/>
    <w:rsid w:val="000A5E44"/>
    <w:rsid w:val="000D144D"/>
    <w:rsid w:val="000D6F37"/>
    <w:rsid w:val="000E5F3D"/>
    <w:rsid w:val="000F1C4C"/>
    <w:rsid w:val="00117529"/>
    <w:rsid w:val="001434D7"/>
    <w:rsid w:val="001449F6"/>
    <w:rsid w:val="00172A4C"/>
    <w:rsid w:val="00173DB4"/>
    <w:rsid w:val="00182413"/>
    <w:rsid w:val="00182610"/>
    <w:rsid w:val="0018358F"/>
    <w:rsid w:val="00186DFC"/>
    <w:rsid w:val="00191489"/>
    <w:rsid w:val="001B5937"/>
    <w:rsid w:val="001B78AE"/>
    <w:rsid w:val="001C7CFD"/>
    <w:rsid w:val="001D45E2"/>
    <w:rsid w:val="001F4CE6"/>
    <w:rsid w:val="00205A67"/>
    <w:rsid w:val="002072AD"/>
    <w:rsid w:val="00210506"/>
    <w:rsid w:val="00250054"/>
    <w:rsid w:val="00264166"/>
    <w:rsid w:val="0026599E"/>
    <w:rsid w:val="00272D3E"/>
    <w:rsid w:val="002772E7"/>
    <w:rsid w:val="002779C7"/>
    <w:rsid w:val="002845DF"/>
    <w:rsid w:val="002A50CF"/>
    <w:rsid w:val="002B204F"/>
    <w:rsid w:val="002C0D97"/>
    <w:rsid w:val="002C17E6"/>
    <w:rsid w:val="00316DB7"/>
    <w:rsid w:val="00327878"/>
    <w:rsid w:val="00335DF0"/>
    <w:rsid w:val="0034483F"/>
    <w:rsid w:val="00350160"/>
    <w:rsid w:val="00360F41"/>
    <w:rsid w:val="00373B61"/>
    <w:rsid w:val="00373C45"/>
    <w:rsid w:val="003A2211"/>
    <w:rsid w:val="003A3174"/>
    <w:rsid w:val="003B7604"/>
    <w:rsid w:val="003E598E"/>
    <w:rsid w:val="003F7C51"/>
    <w:rsid w:val="00414671"/>
    <w:rsid w:val="004367C8"/>
    <w:rsid w:val="00444FB6"/>
    <w:rsid w:val="00455C22"/>
    <w:rsid w:val="00463BDD"/>
    <w:rsid w:val="00473E2E"/>
    <w:rsid w:val="004B44FE"/>
    <w:rsid w:val="004B72B9"/>
    <w:rsid w:val="004C504A"/>
    <w:rsid w:val="004D1E54"/>
    <w:rsid w:val="004F7247"/>
    <w:rsid w:val="00506CF4"/>
    <w:rsid w:val="005207ED"/>
    <w:rsid w:val="00527487"/>
    <w:rsid w:val="00543691"/>
    <w:rsid w:val="005601F5"/>
    <w:rsid w:val="00581BC6"/>
    <w:rsid w:val="005A63EA"/>
    <w:rsid w:val="005B39C7"/>
    <w:rsid w:val="005B4621"/>
    <w:rsid w:val="005B6E5D"/>
    <w:rsid w:val="005C256E"/>
    <w:rsid w:val="005C3357"/>
    <w:rsid w:val="005D42AD"/>
    <w:rsid w:val="005E3B4A"/>
    <w:rsid w:val="005E719F"/>
    <w:rsid w:val="005F0BFC"/>
    <w:rsid w:val="005F1F3F"/>
    <w:rsid w:val="00625CE7"/>
    <w:rsid w:val="00650C9B"/>
    <w:rsid w:val="00683EF4"/>
    <w:rsid w:val="00693D17"/>
    <w:rsid w:val="00697C0E"/>
    <w:rsid w:val="006E5557"/>
    <w:rsid w:val="0070589E"/>
    <w:rsid w:val="00710ABE"/>
    <w:rsid w:val="00712E22"/>
    <w:rsid w:val="0073019C"/>
    <w:rsid w:val="00755FBD"/>
    <w:rsid w:val="00764A10"/>
    <w:rsid w:val="0079674C"/>
    <w:rsid w:val="007A396A"/>
    <w:rsid w:val="007A54A7"/>
    <w:rsid w:val="007C32B5"/>
    <w:rsid w:val="007D0208"/>
    <w:rsid w:val="007E617B"/>
    <w:rsid w:val="007F1077"/>
    <w:rsid w:val="007F5CCD"/>
    <w:rsid w:val="00801A08"/>
    <w:rsid w:val="00834CEA"/>
    <w:rsid w:val="008352FC"/>
    <w:rsid w:val="0084246B"/>
    <w:rsid w:val="0085348E"/>
    <w:rsid w:val="008A1F39"/>
    <w:rsid w:val="008C1388"/>
    <w:rsid w:val="008C40B5"/>
    <w:rsid w:val="008E2AC0"/>
    <w:rsid w:val="008E41D2"/>
    <w:rsid w:val="008E4FB2"/>
    <w:rsid w:val="008F06C1"/>
    <w:rsid w:val="00905CFE"/>
    <w:rsid w:val="00906236"/>
    <w:rsid w:val="0091348D"/>
    <w:rsid w:val="0092051C"/>
    <w:rsid w:val="009261E8"/>
    <w:rsid w:val="00936553"/>
    <w:rsid w:val="00942342"/>
    <w:rsid w:val="00982542"/>
    <w:rsid w:val="00990EFD"/>
    <w:rsid w:val="009A7CDA"/>
    <w:rsid w:val="009C5CA5"/>
    <w:rsid w:val="009E5F78"/>
    <w:rsid w:val="009F038B"/>
    <w:rsid w:val="009F16DA"/>
    <w:rsid w:val="00A142EB"/>
    <w:rsid w:val="00A25C53"/>
    <w:rsid w:val="00A27B76"/>
    <w:rsid w:val="00A30C73"/>
    <w:rsid w:val="00A617C9"/>
    <w:rsid w:val="00A6350A"/>
    <w:rsid w:val="00A7665C"/>
    <w:rsid w:val="00AA330F"/>
    <w:rsid w:val="00AB2B9E"/>
    <w:rsid w:val="00AB358F"/>
    <w:rsid w:val="00AC3EDD"/>
    <w:rsid w:val="00AC47C2"/>
    <w:rsid w:val="00AC6CB3"/>
    <w:rsid w:val="00AC7A83"/>
    <w:rsid w:val="00AE1EDF"/>
    <w:rsid w:val="00AF1ADD"/>
    <w:rsid w:val="00AF7058"/>
    <w:rsid w:val="00B04389"/>
    <w:rsid w:val="00B06A48"/>
    <w:rsid w:val="00B07AAE"/>
    <w:rsid w:val="00B128B9"/>
    <w:rsid w:val="00B12925"/>
    <w:rsid w:val="00B305B3"/>
    <w:rsid w:val="00B320DF"/>
    <w:rsid w:val="00B41030"/>
    <w:rsid w:val="00B462C5"/>
    <w:rsid w:val="00B70E62"/>
    <w:rsid w:val="00B766EB"/>
    <w:rsid w:val="00B97A7D"/>
    <w:rsid w:val="00BA446D"/>
    <w:rsid w:val="00BB3041"/>
    <w:rsid w:val="00BB373B"/>
    <w:rsid w:val="00BC02AD"/>
    <w:rsid w:val="00BC79C8"/>
    <w:rsid w:val="00BD0E94"/>
    <w:rsid w:val="00BE226E"/>
    <w:rsid w:val="00BE448E"/>
    <w:rsid w:val="00BF3E2A"/>
    <w:rsid w:val="00C0449A"/>
    <w:rsid w:val="00C305CA"/>
    <w:rsid w:val="00C44046"/>
    <w:rsid w:val="00C61343"/>
    <w:rsid w:val="00C67ADD"/>
    <w:rsid w:val="00C800F0"/>
    <w:rsid w:val="00C972B2"/>
    <w:rsid w:val="00C97680"/>
    <w:rsid w:val="00CA2BEF"/>
    <w:rsid w:val="00CC3A1A"/>
    <w:rsid w:val="00CD0550"/>
    <w:rsid w:val="00CF08FC"/>
    <w:rsid w:val="00D04E67"/>
    <w:rsid w:val="00D1094A"/>
    <w:rsid w:val="00D41855"/>
    <w:rsid w:val="00D42CA0"/>
    <w:rsid w:val="00D43F44"/>
    <w:rsid w:val="00D447DA"/>
    <w:rsid w:val="00D46AA6"/>
    <w:rsid w:val="00D72583"/>
    <w:rsid w:val="00DA6D44"/>
    <w:rsid w:val="00DC2B24"/>
    <w:rsid w:val="00DD7766"/>
    <w:rsid w:val="00DF7331"/>
    <w:rsid w:val="00E25D99"/>
    <w:rsid w:val="00E26AA9"/>
    <w:rsid w:val="00E26CAF"/>
    <w:rsid w:val="00E37190"/>
    <w:rsid w:val="00E42EEA"/>
    <w:rsid w:val="00E46C1D"/>
    <w:rsid w:val="00E61A0B"/>
    <w:rsid w:val="00E62D45"/>
    <w:rsid w:val="00E67E89"/>
    <w:rsid w:val="00E721DC"/>
    <w:rsid w:val="00E9631C"/>
    <w:rsid w:val="00EA6663"/>
    <w:rsid w:val="00EB4F2F"/>
    <w:rsid w:val="00EB520A"/>
    <w:rsid w:val="00ED6159"/>
    <w:rsid w:val="00EF5AFB"/>
    <w:rsid w:val="00F12963"/>
    <w:rsid w:val="00F33E1C"/>
    <w:rsid w:val="00F33FF2"/>
    <w:rsid w:val="00F36CE0"/>
    <w:rsid w:val="00F55B93"/>
    <w:rsid w:val="00F61E6C"/>
    <w:rsid w:val="00F77DC9"/>
    <w:rsid w:val="00F803F3"/>
    <w:rsid w:val="00F911F5"/>
    <w:rsid w:val="00F96A74"/>
    <w:rsid w:val="00FB3383"/>
    <w:rsid w:val="00FB7CBB"/>
    <w:rsid w:val="00FD6019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C4E86-10E2-46C8-AAD0-560EC9D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C33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6DA"/>
  </w:style>
  <w:style w:type="paragraph" w:styleId="ab">
    <w:name w:val="footer"/>
    <w:basedOn w:val="a"/>
    <w:link w:val="ac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6DA"/>
  </w:style>
  <w:style w:type="paragraph" w:customStyle="1" w:styleId="TableParagraph">
    <w:name w:val="Table Paragraph"/>
    <w:basedOn w:val="a"/>
    <w:uiPriority w:val="1"/>
    <w:qFormat/>
    <w:rsid w:val="00F55B9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624F-D4B3-4694-8F84-36E482F4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Пользователь</cp:lastModifiedBy>
  <cp:revision>38</cp:revision>
  <dcterms:created xsi:type="dcterms:W3CDTF">2017-04-03T11:40:00Z</dcterms:created>
  <dcterms:modified xsi:type="dcterms:W3CDTF">2017-07-05T13:20:00Z</dcterms:modified>
</cp:coreProperties>
</file>